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ВайбАгент — письмо клиентам</w:t>
      </w:r>
    </w:p>
    <w:p>
      <w:r>
        <w:t>Черновик · проверено 16 октября 2026 года · не отправлено</w:t>
      </w:r>
    </w:p>
    <w:p>
      <w:pPr>
        <w:pStyle w:val="Heading1"/>
      </w:pPr>
      <w:r>
        <w:t>Тема</w:t>
      </w:r>
    </w:p>
    <w:p>
      <w:r>
        <w:t>Обновили ВайбАгент: правьте результаты в Space</w:t>
      </w:r>
    </w:p>
    <w:p>
      <w:pPr>
        <w:pStyle w:val="Heading1"/>
      </w:pPr>
      <w:r>
        <w:t>Прехедер</w:t>
      </w:r>
    </w:p>
    <w:p>
      <w:r>
        <w:t>Документы, таблицы и планы от агента — с правками прямо на странице.</w:t>
      </w:r>
    </w:p>
    <w:p>
      <w:pPr>
        <w:pStyle w:val="Heading1"/>
      </w:pPr>
      <w:r>
        <w:t>Текст письма</w:t>
      </w:r>
    </w:p>
    <w:p>
      <w:r>
        <w:t>Здравствуйте!</w:t>
      </w:r>
    </w:p>
    <w:p>
      <w:r>
        <w:t>На странице ВайбАгента доступны обновления от 15 октября: версия 0.2.1 для Windows и Mac, 2.0.3 — для Android. Главное для повседневной работы: результат в Space теперь можно редактировать как документ. Таблицы открываются сеткой, изменения сохраняются автоматически, а через меню «/» можно добавлять нужные элементы.</w:t>
      </w:r>
    </w:p>
    <w:p>
      <w:r>
        <w:t>Это пригодится, когда материал уже готов, но нужно уточнить формулировку, поменять дату или добавить строку. Можно внести небольшую правку на странице или попросить агента доработать документ. На Android для редактирования нажмите «Править».</w:t>
      </w:r>
    </w:p>
    <w:p>
      <w:r>
        <w:t>Начните с одного дела, которое регулярно остаётся на вас. Например, поручите подготовить письмо клиентам по описанию продукта, свести сведения в таблицу или составить план публикаций. Задачу можно написать обычными словами или надиктовать; агент подготовит результат в согласованном формате — документ, таблицу или план.</w:t>
      </w:r>
    </w:p>
    <w:p>
      <w:r>
        <w:t>В поручении полезно сразу указать три вещи: что сделать, на какие материалы опираться и какой результат вы хотите получить. Например: «Составь план публикаций на месяц по этому описанию продукта. Нужна таблица с датами, темами и тезисами. Ничего не публикуй». Перед использованием проверьте факты и попросите исправить то, что не подходит.</w:t>
      </w:r>
    </w:p>
    <w:p>
      <w:r>
        <w:t>В обновлении также появилась возможность переименовать тему: так проще отличить письма от отчётов и планов. «Галактика навыков» и «Мои чат-боты с ИИ» теперь доступны у всех агентов. Для обычной переписки доступ к компьютеру не нужен — управление компьютером подключается отдельно по вашему желанию.</w:t>
      </w:r>
    </w:p>
    <w:p>
      <w:r>
        <w:t>ВайбАгент скачивается бесплатно. Работа подключённого ИИ-агента оплачивается отдельно: бесплатное приложение не означает бесплатное выполнение задач. Если своего агента пока нет, на странице скачивания можно узнать условия подключения и обратиться за помощью.</w:t>
      </w:r>
    </w:p>
    <w:p>
      <w:r>
        <w:t>Выберите версию для своего устройства на странице приложения. Там же — требования, инструкции и короткие уроки.</w:t>
      </w:r>
    </w:p>
    <w:p>
      <w:r>
        <w:t>Команда ВайбМаркетолога</w:t>
      </w:r>
    </w:p>
    <w:p>
      <w:pPr>
        <w:pStyle w:val="Heading1"/>
      </w:pPr>
      <w:r>
        <w:t>Кнопка</w:t>
      </w:r>
    </w:p>
    <w:p>
      <w:r>
        <w:t>Скачать ВайбАгент — https://vibemarketolog.ru/app</w:t>
      </w:r>
    </w:p>
    <w:p>
      <w:pPr>
        <w:pStyle w:val="Heading1"/>
      </w:pPr>
      <w:r>
        <w:t>Памятка редактору — не часть письма</w:t>
      </w:r>
    </w:p>
    <w:p>
      <w:pPr>
        <w:pStyle w:val="ListNumber"/>
      </w:pPr>
      <w:r>
        <w:t>В день отправки сверить версии и дату выпуска на странице приложения. На 16 октября 2026 года указаны 0.2.1 для Windows и Mac и 2.0.3 для Android, обе от 15 октября. В письме не перечислены изменения, связанные с другими ИИ-продуктами.</w:t>
      </w:r>
    </w:p>
    <w:p>
      <w:pPr>
        <w:pStyle w:val="ListNumber"/>
      </w:pPr>
      <w:r>
        <w:t>Проверить формулировки о Space, переименовании тем и доступности разделов по опубликованному списку изменений. Не выдавать давние возможности подготовки документов и голосовых поручений за новинки.</w:t>
      </w:r>
    </w:p>
    <w:p>
      <w:pPr>
        <w:pStyle w:val="ListNumber"/>
      </w:pPr>
      <w:r>
        <w:t>Проверить кнопку на телефоне и компьютере. Для iPhone и iPad действует приглашение; письмо направляет на общую страницу, а не обещает одинаковый способ скачивания.</w:t>
      </w:r>
    </w:p>
    <w:p>
      <w:pPr>
        <w:pStyle w:val="ListNumber"/>
      </w:pPr>
      <w:r>
        <w:t>Сверить условия оплаты именно подключённого агента. Бесплатность относится к приложению; бонусы и оплату действий из веб-кабинета не переносить в это письмо.</w:t>
      </w:r>
    </w:p>
    <w:p>
      <w:pPr>
        <w:pStyle w:val="ListNumber"/>
      </w:pPr>
      <w:r>
        <w:t>Перед отправкой выбрать согласованную аудиторию, проверить исключения и отписки, добавить реквизиты отправителя и рабочую ссылку отписки средствами сервиса рассылки. В приложенном HTML — только предпросмотр, без подключения к рассылке.</w:t>
      </w:r>
    </w:p>
    <w:p>
      <w:pPr>
        <w:pStyle w:val="ListNumber"/>
      </w:pPr>
      <w:r>
        <w:t>Проверить отображение, тему, прехедер и длину текста после любых правок. Согласовать финальный вариант с ответственным за рассылку; этот черновик никому не отправлен.</w:t>
      </w:r>
    </w:p>
    <w:p>
      <w:pPr>
        <w:pStyle w:val="Heading1"/>
      </w:pPr>
      <w:r>
        <w:t>Источники</w:t>
      </w:r>
    </w:p>
    <w:p>
      <w:r>
        <w:t>Страница приложения — https://vibemarketolog.ru/app — номера версий и дата 15 октября, раздел «Что нового в последних версиях», редактирование Space, переименование тем, условия скачивания и подключения агента.</w:t>
      </w:r>
    </w:p>
    <w:p>
      <w:r>
        <w:t>Главная страница ВайбМаркетолога — https://vibemarketolog.ru/ — подготовка документов, таблиц и других материалов по поручению; условия веб-кабинета отделены от подключения персонального агента.</w:t>
      </w:r>
    </w:p>
    <w:p/>
    <w:p>
      <w:r>
        <w:t>Объём: тема — 46 знаков; прехедер — 68; основной текст — 1937. Подсчёт с пробелами и межабзацными переносами, включая приветствие и подпись; без темы, прехедера, кнопки и редакторской памятки.</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ВайбАгент — письмо клиентам</dc:title>
  <dc:subject/>
  <dc:creator>ВайбМаркетолог</dc:creator>
  <cp:keywords/>
  <dc:description>generated by python-docx</dc:description>
  <cp:lastModifiedBy/>
  <cp:revision>1</cp:revision>
  <dcterms:created xsi:type="dcterms:W3CDTF">2013-12-23T23:15:00Z</dcterms:created>
  <dcterms:modified xsi:type="dcterms:W3CDTF">2013-12-23T23:15:00Z</dcterms:modified>
  <cp:category/>
</cp:coreProperties>
</file>